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"/>
        <w:tblW w:w="10074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970"/>
        <w:gridCol w:w="567"/>
        <w:gridCol w:w="708"/>
        <w:gridCol w:w="870"/>
        <w:gridCol w:w="840"/>
        <w:gridCol w:w="851"/>
        <w:gridCol w:w="2268"/>
      </w:tblGrid>
      <w:tr w:rsidR="004A1047">
        <w:trPr>
          <w:trHeight w:val="413"/>
        </w:trPr>
        <w:tc>
          <w:tcPr>
            <w:tcW w:w="10074" w:type="dxa"/>
            <w:gridSpan w:val="7"/>
          </w:tcPr>
          <w:p w:rsidR="001B4216" w:rsidRPr="001B4216" w:rsidRDefault="001B4216" w:rsidP="001B4216">
            <w:pPr>
              <w:ind w:right="49"/>
              <w:jc w:val="center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bookmarkStart w:id="0" w:name="_GoBack"/>
            <w:bookmarkEnd w:id="0"/>
            <w:r w:rsidRPr="001B4216">
              <w:rPr>
                <w:rFonts w:ascii="Palatino Linotype" w:eastAsia="Palatino Linotype" w:hAnsi="Palatino Linotype" w:cs="Palatino Linotype"/>
                <w:b/>
                <w:color w:val="000000"/>
                <w:sz w:val="22"/>
                <w:szCs w:val="22"/>
              </w:rPr>
              <w:t xml:space="preserve">EDITAL PPGATS  nº 01/2021 – </w:t>
            </w:r>
            <w:r w:rsidRPr="001B421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 SELEÇÃO INTERNA DE BOLSISTAS DO PPGATS</w:t>
            </w:r>
          </w:p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50"/>
              </w:tabs>
              <w:ind w:right="49"/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 w:rsidRPr="001B4216">
              <w:rPr>
                <w:rFonts w:ascii="Palatino Linotype" w:eastAsia="Palatino Linotype" w:hAnsi="Palatino Linotype" w:cs="Palatino Linotype"/>
                <w:b/>
                <w:color w:val="000000"/>
                <w:sz w:val="22"/>
                <w:szCs w:val="22"/>
              </w:rPr>
              <w:t>ANEXO II - PLANILHA DE PONTUAÇÃO DO CURRÍCULO</w:t>
            </w:r>
          </w:p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ascii="Palatino Linotype" w:eastAsia="Palatino Linotype" w:hAnsi="Palatino Linotype" w:cs="Palatino Linotype"/>
                <w:color w:val="000000"/>
              </w:rPr>
            </w:pPr>
          </w:p>
          <w:p w:rsidR="004A1047" w:rsidRDefault="006678C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9" w:hanging="142"/>
              <w:rPr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Os artigos publicados em 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periódicos</w:t>
            </w: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deverão ser pontuados de acordo com o Qualis do Comitê de Ciências Ambientais da CAPES. https://sucupira.capes.gov.br/sucupira/public/consultas/coleta/veiculoPublicacaoQualis/listaConsultaGeralPeriodicos.jsf </w:t>
            </w:r>
          </w:p>
          <w:p w:rsidR="004A1047" w:rsidRDefault="006678C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"/>
              </w:tabs>
              <w:ind w:left="284" w:right="63" w:hanging="142"/>
              <w:jc w:val="both"/>
              <w:rPr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Somente serão pontuados os itens que tiverem comprovação, em anexo ao currículo, que deverá ser apresentado no formato Lattes do CNPq (site: </w:t>
            </w:r>
            <w:hyperlink r:id="rId7">
              <w:r>
                <w:rPr>
                  <w:rFonts w:ascii="Palatino Linotype" w:eastAsia="Palatino Linotype" w:hAnsi="Palatino Linotype" w:cs="Palatino Linotype"/>
                  <w:color w:val="1155CC"/>
                  <w:sz w:val="16"/>
                  <w:szCs w:val="16"/>
                  <w:u w:val="single"/>
                </w:rPr>
                <w:t>http://lattes.cnpq.br</w:t>
              </w:r>
            </w:hyperlink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)</w:t>
            </w:r>
          </w:p>
          <w:p w:rsidR="004A1047" w:rsidRDefault="006678C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"/>
              </w:tabs>
              <w:ind w:left="284" w:right="63" w:hanging="142"/>
              <w:jc w:val="both"/>
              <w:rPr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Organizadores de livro não poderão solicitar pontuação de capítulo para o mesmo livro;</w:t>
            </w:r>
          </w:p>
          <w:p w:rsidR="004A1047" w:rsidRDefault="006678C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9" w:hanging="142"/>
              <w:rPr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A coluna “conferência” será preenchida pela comissão.</w:t>
            </w:r>
          </w:p>
          <w:p w:rsidR="004A1047" w:rsidRDefault="006678C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9" w:hanging="142"/>
            </w:pP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Somente será considerada pontuação dos últimos três anos (2018-2021).</w:t>
            </w:r>
          </w:p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</w:p>
        </w:tc>
      </w:tr>
      <w:tr w:rsidR="004A1047">
        <w:trPr>
          <w:trHeight w:val="204"/>
        </w:trPr>
        <w:tc>
          <w:tcPr>
            <w:tcW w:w="100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I – PRODUÇÃO CIENTÍFICA - Pontuação máxima: 60 pontos</w:t>
            </w:r>
          </w:p>
        </w:tc>
      </w:tr>
      <w:tr w:rsidR="004A1047">
        <w:trPr>
          <w:trHeight w:val="26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12"/>
                <w:szCs w:val="12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2"/>
                <w:szCs w:val="12"/>
              </w:rPr>
              <w:t>Descrição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12"/>
                <w:szCs w:val="12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2"/>
                <w:szCs w:val="12"/>
              </w:rPr>
              <w:t>Valor</w:t>
            </w:r>
          </w:p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12"/>
                <w:szCs w:val="12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2"/>
                <w:szCs w:val="12"/>
              </w:rPr>
              <w:t>unitário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12"/>
                <w:szCs w:val="12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2"/>
                <w:szCs w:val="12"/>
              </w:rPr>
              <w:t>Nº de itens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"/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12"/>
                <w:szCs w:val="12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12"/>
                <w:szCs w:val="12"/>
              </w:rPr>
              <w:t>Página</w:t>
            </w:r>
            <w:r>
              <w:rPr>
                <w:rFonts w:ascii="Palatino Linotype" w:eastAsia="Palatino Linotype" w:hAnsi="Palatino Linotype" w:cs="Palatino Linotype"/>
                <w:b/>
                <w:color w:val="000000"/>
                <w:sz w:val="12"/>
                <w:szCs w:val="12"/>
              </w:rPr>
              <w:t xml:space="preserve"> do(s) comprovante(s)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12"/>
                <w:szCs w:val="12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2"/>
                <w:szCs w:val="12"/>
              </w:rPr>
              <w:t>Pontuação Declarada pelo candidato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12"/>
                <w:szCs w:val="12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12"/>
                <w:szCs w:val="12"/>
              </w:rPr>
              <w:t>Conferência</w:t>
            </w:r>
            <w:r>
              <w:rPr>
                <w:rFonts w:ascii="Palatino Linotype" w:eastAsia="Palatino Linotype" w:hAnsi="Palatino Linotype" w:cs="Palatino Linotype"/>
                <w:b/>
                <w:color w:val="000000"/>
                <w:sz w:val="12"/>
                <w:szCs w:val="12"/>
              </w:rPr>
              <w:t xml:space="preserve"> da pontuação -  comissão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12"/>
                <w:szCs w:val="12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2"/>
                <w:szCs w:val="12"/>
              </w:rPr>
              <w:t>Documentos Comprobatórios</w:t>
            </w:r>
          </w:p>
        </w:tc>
      </w:tr>
      <w:tr w:rsidR="004A1047">
        <w:trPr>
          <w:trHeight w:val="131"/>
        </w:trPr>
        <w:tc>
          <w:tcPr>
            <w:tcW w:w="100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1. Produção Bibliográfica</w:t>
            </w:r>
          </w:p>
        </w:tc>
      </w:tr>
      <w:tr w:rsidR="004A1047">
        <w:trPr>
          <w:trHeight w:val="206"/>
        </w:trPr>
        <w:tc>
          <w:tcPr>
            <w:tcW w:w="61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 w:hanging="142"/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1.1. Artigos científicos publicados ou aceitos em periódicos *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13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Qualis A1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Publicados: Primeira página do artigo</w:t>
            </w:r>
          </w:p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Aceitos: Documento comprobatório de aceite e</w:t>
            </w: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u w:val="single"/>
              </w:rPr>
              <w:t>/ou</w:t>
            </w: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primeira página do artigo</w:t>
            </w:r>
          </w:p>
        </w:tc>
      </w:tr>
      <w:tr w:rsidR="004A1047">
        <w:trPr>
          <w:trHeight w:val="168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Qualis A2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8,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168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Qualis B1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6</w:t>
            </w: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168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Qualis B2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4</w:t>
            </w: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13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Qualis B3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3</w:t>
            </w: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15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Qualis B4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u w:val="single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13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Qualis B5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13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Qualis 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0,2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138"/>
        </w:trPr>
        <w:tc>
          <w:tcPr>
            <w:tcW w:w="61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" w:right="49"/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 xml:space="preserve">1.2. Livros e </w:t>
            </w:r>
            <w:r>
              <w:rPr>
                <w:rFonts w:ascii="Palatino Linotype" w:eastAsia="Palatino Linotype" w:hAnsi="Palatino Linotype" w:cs="Palatino Linotype"/>
                <w:b/>
                <w:sz w:val="16"/>
                <w:szCs w:val="16"/>
              </w:rPr>
              <w:t>Capítulos</w:t>
            </w: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 xml:space="preserve"> de Livros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  <w:vAlign w:val="center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142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Livros Técnico-Científicos com ISBN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Capa e ficha catalográfica do livro. 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Cópia</w:t>
            </w: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da primeira 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página</w:t>
            </w: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do 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capítulo</w:t>
            </w:r>
          </w:p>
        </w:tc>
      </w:tr>
      <w:tr w:rsidR="004A1047">
        <w:trPr>
          <w:trHeight w:val="12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Capítulo de livro Técnico-Científicos com ISBN (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Limitado a</w:t>
            </w: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5 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capítulos)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8"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104"/>
        </w:trPr>
        <w:tc>
          <w:tcPr>
            <w:tcW w:w="61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1.3.</w:t>
            </w: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Trabalhos em eventos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  <w:vAlign w:val="center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28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Autor de trabalho completo publicado em congresso ou simpósio científico nacional ou internacional 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(Limitado a 5 trabalhos)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Cópia</w:t>
            </w: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do resumo publicado, acompanhado de identificação 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do</w:t>
            </w: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evento</w:t>
            </w: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(exemplo: capa dos anais, link da 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página-web</w:t>
            </w: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do evento ou dos anais)</w:t>
            </w:r>
          </w:p>
        </w:tc>
      </w:tr>
      <w:tr w:rsidR="004A1047">
        <w:trPr>
          <w:trHeight w:val="249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51"/>
              <w:jc w:val="both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Autor de resumo simples ou expandido publicado em congresso ou simpósio científico nacional ou internacional. 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(Limitado a 5 trabalhos)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4A1047">
            <w:pP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200"/>
        </w:trPr>
        <w:tc>
          <w:tcPr>
            <w:tcW w:w="100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1.4. Textos em jornais ou revistas (magazines)</w:t>
            </w:r>
          </w:p>
        </w:tc>
      </w:tr>
      <w:tr w:rsidR="004A1047">
        <w:trPr>
          <w:trHeight w:val="7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Jornal de notícias (</w:t>
            </w:r>
            <w:r>
              <w:rPr>
                <w:rFonts w:ascii="Palatino Linotype" w:eastAsia="Palatino Linotype" w:hAnsi="Palatino Linotype" w:cs="Palatino Linotype"/>
                <w:b/>
                <w:sz w:val="16"/>
                <w:szCs w:val="16"/>
              </w:rPr>
              <w:t xml:space="preserve">Limitado </w:t>
            </w: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até 05)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0,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7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Revistas (Magazines) 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(</w:t>
            </w:r>
            <w:r>
              <w:rPr>
                <w:rFonts w:ascii="Palatino Linotype" w:eastAsia="Palatino Linotype" w:hAnsi="Palatino Linotype" w:cs="Palatino Linotype"/>
                <w:b/>
                <w:sz w:val="16"/>
                <w:szCs w:val="16"/>
              </w:rPr>
              <w:t xml:space="preserve">Limitado 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até 05)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0,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74"/>
        </w:trPr>
        <w:tc>
          <w:tcPr>
            <w:tcW w:w="100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2 - Produção técnica</w:t>
            </w:r>
          </w:p>
        </w:tc>
      </w:tr>
      <w:tr w:rsidR="004A1047">
        <w:trPr>
          <w:trHeight w:val="13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81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Trabalhos técnicos (Relatórios, pareceres, laudos e similares)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Limitado a 06 trabalhos técnicos</w:t>
            </w:r>
          </w:p>
        </w:tc>
      </w:tr>
      <w:tr w:rsidR="004A1047">
        <w:trPr>
          <w:trHeight w:val="13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57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Demais tipos de produção técnica (Produção Artística, áudios- visuais e similares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202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Elaboração de mapas, cartas e materiais didáticos diversos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202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Registro de patentes de processos ou produtos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202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 xml:space="preserve">   Concessão de patentes de processos ou produtos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8,0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74"/>
        </w:trPr>
        <w:tc>
          <w:tcPr>
            <w:tcW w:w="100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3 – Orientações Concluídas</w:t>
            </w:r>
          </w:p>
        </w:tc>
      </w:tr>
      <w:tr w:rsidR="004A1047">
        <w:trPr>
          <w:trHeight w:val="7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Aperfeiçoamento/Especialização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Declaração institucional</w:t>
            </w:r>
          </w:p>
        </w:tc>
      </w:tr>
      <w:tr w:rsidR="004A1047">
        <w:trPr>
          <w:trHeight w:val="7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Graduação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7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Iniciação científica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7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Orientações de outra natureza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74"/>
        </w:trPr>
        <w:tc>
          <w:tcPr>
            <w:tcW w:w="100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16"/>
                <w:szCs w:val="16"/>
              </w:rPr>
              <w:t>4</w:t>
            </w: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 xml:space="preserve"> - Dados complementares</w:t>
            </w:r>
          </w:p>
        </w:tc>
      </w:tr>
      <w:tr w:rsidR="004A1047">
        <w:trPr>
          <w:trHeight w:val="7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42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lastRenderedPageBreak/>
              <w:t xml:space="preserve">Participação em bancas examinadoras ou comissões julgadoras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Declaração institucional</w:t>
            </w:r>
          </w:p>
        </w:tc>
      </w:tr>
      <w:tr w:rsidR="004A1047">
        <w:trPr>
          <w:trHeight w:val="7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Participação em eventos - </w:t>
            </w: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Limitado a 10 eventos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0,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7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Participação em Comissão Organizadora de eventos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7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Orientações em andamento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327"/>
        </w:trPr>
        <w:tc>
          <w:tcPr>
            <w:tcW w:w="61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TOTAL DO SEGMENTO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327"/>
        </w:trPr>
        <w:tc>
          <w:tcPr>
            <w:tcW w:w="100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II – FORMAÇÃO ACADÊMICA - Pontuação máxima: 25 pontos</w:t>
            </w:r>
          </w:p>
        </w:tc>
      </w:tr>
      <w:tr w:rsidR="004A1047">
        <w:trPr>
          <w:trHeight w:val="7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Curso de Especialização - na área de Ciências Ambientais (lato sensu – mais de 360 horas)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Diploma ou declaração institucional de conclusão de curso</w:t>
            </w:r>
          </w:p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7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Curso de Aperfeiçoamento - na área de Ciências Ambientais (acima de 180 horas)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7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Cursos de Extensão, Palestras, Mesa-redonda, Conferência.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7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Bolsista de Iniciação Científica – IC/PIBIC/PIVIC; PET; PIBID (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por ano)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Declaração institucional ou do coordenador do projeto no caso de Bolsa de Iniciação Tecnológica</w:t>
            </w:r>
          </w:p>
        </w:tc>
      </w:tr>
      <w:tr w:rsidR="004A1047">
        <w:trPr>
          <w:trHeight w:val="172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Bolsista de outra natureza (por ano)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4A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7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Monitoria ( por semestre)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Declaração institucional</w:t>
            </w:r>
          </w:p>
        </w:tc>
      </w:tr>
      <w:tr w:rsidR="004A1047">
        <w:trPr>
          <w:trHeight w:val="327"/>
        </w:trPr>
        <w:tc>
          <w:tcPr>
            <w:tcW w:w="61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TOTAL DO SEGMENTO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327"/>
        </w:trPr>
        <w:tc>
          <w:tcPr>
            <w:tcW w:w="100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III – EXPERIÊNCIA TÉCNICA E DE ENSINO - Pontuação máxima: 15 pontos</w:t>
            </w:r>
          </w:p>
        </w:tc>
      </w:tr>
      <w:tr w:rsidR="004A1047">
        <w:trPr>
          <w:trHeight w:val="16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230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Aula no ensino fundamental e médio, na área de formação ( por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semestre)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6678C8">
            <w:pPr>
              <w:ind w:right="49"/>
              <w:jc w:val="center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Declaração institucional</w:t>
            </w:r>
          </w:p>
          <w:p w:rsidR="004A1047" w:rsidRDefault="004A1047">
            <w:pPr>
              <w:ind w:right="49"/>
              <w:jc w:val="center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</w:p>
        </w:tc>
      </w:tr>
      <w:tr w:rsidR="004A1047">
        <w:trPr>
          <w:trHeight w:val="16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Aula no ensino superior (graduação, pós-graduação) (por semestre)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16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Experiência Técnica/Profissional – (por semestre)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1047" w:rsidRDefault="004A1047">
            <w:pP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327"/>
        </w:trPr>
        <w:tc>
          <w:tcPr>
            <w:tcW w:w="61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TOTAL DO SEGMENTO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  <w:tr w:rsidR="004A1047">
        <w:trPr>
          <w:trHeight w:val="136"/>
        </w:trPr>
        <w:tc>
          <w:tcPr>
            <w:tcW w:w="61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  <w:vAlign w:val="center"/>
          </w:tcPr>
          <w:p w:rsidR="004A1047" w:rsidRDefault="00667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PONTUAÇÃO TOTAL: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  <w:vAlign w:val="center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  <w:vAlign w:val="center"/>
          </w:tcPr>
          <w:p w:rsidR="004A1047" w:rsidRDefault="004A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</w:tc>
      </w:tr>
    </w:tbl>
    <w:p w:rsidR="004A1047" w:rsidRDefault="004A1047">
      <w:pPr>
        <w:pStyle w:val="Ttulo2"/>
        <w:ind w:left="0" w:right="49"/>
        <w:jc w:val="both"/>
        <w:rPr>
          <w:rFonts w:ascii="Palatino Linotype" w:eastAsia="Palatino Linotype" w:hAnsi="Palatino Linotype" w:cs="Palatino Linotype"/>
          <w:b w:val="0"/>
          <w:i w:val="0"/>
          <w:color w:val="000000"/>
          <w:sz w:val="16"/>
          <w:szCs w:val="16"/>
        </w:rPr>
      </w:pPr>
    </w:p>
    <w:p w:rsidR="004A1047" w:rsidRDefault="004A1047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Palatino Linotype" w:eastAsia="Palatino Linotype" w:hAnsi="Palatino Linotype" w:cs="Palatino Linotype"/>
          <w:color w:val="000000"/>
          <w:sz w:val="16"/>
          <w:szCs w:val="16"/>
        </w:rPr>
      </w:pPr>
    </w:p>
    <w:p w:rsidR="004A1047" w:rsidRDefault="004A1047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Palatino Linotype" w:eastAsia="Palatino Linotype" w:hAnsi="Palatino Linotype" w:cs="Palatino Linotype"/>
          <w:color w:val="000000"/>
          <w:sz w:val="16"/>
          <w:szCs w:val="16"/>
        </w:rPr>
      </w:pPr>
    </w:p>
    <w:p w:rsidR="004A1047" w:rsidRDefault="004A1047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Palatino Linotype" w:eastAsia="Palatino Linotype" w:hAnsi="Palatino Linotype" w:cs="Palatino Linotype"/>
          <w:color w:val="000000"/>
          <w:sz w:val="16"/>
          <w:szCs w:val="16"/>
        </w:rPr>
      </w:pPr>
    </w:p>
    <w:p w:rsidR="004A1047" w:rsidRDefault="004A1047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Palatino Linotype" w:eastAsia="Palatino Linotype" w:hAnsi="Palatino Linotype" w:cs="Palatino Linotype"/>
          <w:color w:val="000000"/>
          <w:sz w:val="16"/>
          <w:szCs w:val="16"/>
        </w:rPr>
      </w:pPr>
    </w:p>
    <w:p w:rsidR="004A1047" w:rsidRDefault="004A1047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Palatino Linotype" w:eastAsia="Palatino Linotype" w:hAnsi="Palatino Linotype" w:cs="Palatino Linotype"/>
          <w:color w:val="000000"/>
          <w:sz w:val="16"/>
          <w:szCs w:val="16"/>
        </w:rPr>
      </w:pPr>
    </w:p>
    <w:p w:rsidR="004A1047" w:rsidRDefault="006678C8">
      <w:pPr>
        <w:jc w:val="center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Mossoró, _____ de ___________________ de 2021.</w:t>
      </w:r>
    </w:p>
    <w:p w:rsidR="004A1047" w:rsidRDefault="004A1047">
      <w:pPr>
        <w:jc w:val="center"/>
        <w:rPr>
          <w:rFonts w:ascii="Palatino Linotype" w:eastAsia="Palatino Linotype" w:hAnsi="Palatino Linotype" w:cs="Palatino Linotype"/>
          <w:color w:val="000000"/>
        </w:rPr>
      </w:pPr>
    </w:p>
    <w:p w:rsidR="004A1047" w:rsidRDefault="004A1047">
      <w:pPr>
        <w:jc w:val="center"/>
        <w:rPr>
          <w:rFonts w:ascii="Palatino Linotype" w:eastAsia="Palatino Linotype" w:hAnsi="Palatino Linotype" w:cs="Palatino Linotype"/>
          <w:color w:val="000000"/>
        </w:rPr>
      </w:pPr>
    </w:p>
    <w:p w:rsidR="004A1047" w:rsidRDefault="004A1047">
      <w:pPr>
        <w:jc w:val="center"/>
        <w:rPr>
          <w:rFonts w:ascii="Palatino Linotype" w:eastAsia="Palatino Linotype" w:hAnsi="Palatino Linotype" w:cs="Palatino Linotype"/>
          <w:color w:val="000000"/>
        </w:rPr>
      </w:pPr>
    </w:p>
    <w:p w:rsidR="004A1047" w:rsidRDefault="004A1047">
      <w:pPr>
        <w:jc w:val="center"/>
        <w:rPr>
          <w:rFonts w:ascii="Palatino Linotype" w:eastAsia="Palatino Linotype" w:hAnsi="Palatino Linotype" w:cs="Palatino Linotype"/>
          <w:color w:val="000000"/>
        </w:rPr>
      </w:pPr>
    </w:p>
    <w:p w:rsidR="004A1047" w:rsidRDefault="006678C8">
      <w:pPr>
        <w:jc w:val="center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Assinatura do(a) discente candidato(a):_____________________________________________</w:t>
      </w:r>
    </w:p>
    <w:p w:rsidR="004A1047" w:rsidRDefault="004A1047">
      <w:pPr>
        <w:rPr>
          <w:rFonts w:ascii="Palatino Linotype" w:eastAsia="Palatino Linotype" w:hAnsi="Palatino Linotype" w:cs="Palatino Linotype"/>
          <w:color w:val="000000"/>
        </w:rPr>
      </w:pPr>
      <w:bookmarkStart w:id="1" w:name="_30j0zll" w:colFirst="0" w:colLast="0"/>
      <w:bookmarkEnd w:id="1"/>
    </w:p>
    <w:sectPr w:rsidR="004A1047">
      <w:headerReference w:type="default" r:id="rId8"/>
      <w:pgSz w:w="12240" w:h="15840"/>
      <w:pgMar w:top="1134" w:right="1134" w:bottom="1134" w:left="1134" w:header="56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2AA" w:rsidRDefault="008672AA">
      <w:r>
        <w:separator/>
      </w:r>
    </w:p>
  </w:endnote>
  <w:endnote w:type="continuationSeparator" w:id="0">
    <w:p w:rsidR="008672AA" w:rsidRDefault="00867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2AA" w:rsidRDefault="008672AA">
      <w:r>
        <w:separator/>
      </w:r>
    </w:p>
  </w:footnote>
  <w:footnote w:type="continuationSeparator" w:id="0">
    <w:p w:rsidR="008672AA" w:rsidRDefault="008672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047" w:rsidRDefault="004A1047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</w:rPr>
    </w:pPr>
  </w:p>
  <w:tbl>
    <w:tblPr>
      <w:tblStyle w:val="a0"/>
      <w:tblW w:w="9069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40"/>
      <w:gridCol w:w="8129"/>
    </w:tblGrid>
    <w:tr w:rsidR="004A1047">
      <w:trPr>
        <w:jc w:val="center"/>
      </w:trPr>
      <w:tc>
        <w:tcPr>
          <w:tcW w:w="940" w:type="dxa"/>
        </w:tcPr>
        <w:p w:rsidR="004A1047" w:rsidRDefault="006678C8">
          <w:pPr>
            <w:ind w:left="-19" w:firstLine="19"/>
          </w:pPr>
          <w:r>
            <w:rPr>
              <w:b/>
              <w:noProof/>
              <w:color w:val="000000"/>
              <w:lang w:val="pt-BR"/>
            </w:rPr>
            <w:drawing>
              <wp:inline distT="0" distB="0" distL="0" distR="0">
                <wp:extent cx="460597" cy="628550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597" cy="628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29" w:type="dxa"/>
        </w:tcPr>
        <w:p w:rsidR="004A1047" w:rsidRDefault="006678C8">
          <w:pPr>
            <w:pStyle w:val="Ttulo1"/>
            <w:ind w:left="-19" w:firstLine="19"/>
            <w:outlineLvl w:val="0"/>
            <w:rPr>
              <w:sz w:val="18"/>
              <w:szCs w:val="18"/>
            </w:rPr>
          </w:pPr>
          <w:r>
            <w:rPr>
              <w:sz w:val="18"/>
              <w:szCs w:val="18"/>
            </w:rPr>
            <w:t>MINISTÉRIO DA EDUCAÇÃO</w:t>
          </w:r>
        </w:p>
        <w:p w:rsidR="004A1047" w:rsidRDefault="006678C8">
          <w:pPr>
            <w:pStyle w:val="Ttulo1"/>
            <w:ind w:left="-19" w:firstLine="19"/>
            <w:outlineLvl w:val="0"/>
            <w:rPr>
              <w:sz w:val="18"/>
              <w:szCs w:val="18"/>
            </w:rPr>
          </w:pPr>
          <w:r>
            <w:rPr>
              <w:sz w:val="18"/>
              <w:szCs w:val="18"/>
            </w:rPr>
            <w:t>UNIVERSIDADE FEDERAL RURAL DO SEMI-ÁRIDO - UFERSA</w:t>
          </w:r>
        </w:p>
        <w:p w:rsidR="004A1047" w:rsidRDefault="006678C8">
          <w:pPr>
            <w:ind w:left="-19" w:firstLine="19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PRÓ-REITORIA DE PESQUISA E PÓS-GRADUAÇÃO - PROPPG</w:t>
          </w:r>
        </w:p>
        <w:p w:rsidR="004A1047" w:rsidRDefault="006678C8">
          <w:pPr>
            <w:ind w:left="-19" w:firstLine="19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PROGRAMA DE PÓS-GRADUAÇÃO EM AMBIENTE, TECNOLÓGIA E SOCIEDADE - PPGATS</w:t>
          </w:r>
        </w:p>
        <w:p w:rsidR="004A1047" w:rsidRDefault="006678C8">
          <w:pPr>
            <w:ind w:left="-19" w:firstLine="19"/>
            <w:jc w:val="center"/>
            <w:rPr>
              <w:sz w:val="10"/>
              <w:szCs w:val="10"/>
            </w:rPr>
          </w:pPr>
          <w:r>
            <w:rPr>
              <w:rFonts w:ascii="Gadugi" w:eastAsia="Gadugi" w:hAnsi="Gadugi" w:cs="Gadugi"/>
              <w:sz w:val="10"/>
              <w:szCs w:val="10"/>
            </w:rPr>
            <w:t xml:space="preserve">Av. Francisco Mota, 572 – Caixa Postal 137 – Bairro Presidente Costa e Silva – Mossoró – RN – CEP: 59.625-900 - Tel.: (84)3317-8295 – E-mail: </w:t>
          </w:r>
          <w:hyperlink r:id="rId2">
            <w:r>
              <w:rPr>
                <w:rFonts w:ascii="Gadugi" w:eastAsia="Gadugi" w:hAnsi="Gadugi" w:cs="Gadugi"/>
                <w:color w:val="0000FF"/>
                <w:sz w:val="10"/>
                <w:szCs w:val="10"/>
                <w:u w:val="single"/>
              </w:rPr>
              <w:t>proppg@ufersa.edu.br</w:t>
            </w:r>
          </w:hyperlink>
        </w:p>
      </w:tc>
    </w:tr>
  </w:tbl>
  <w:p w:rsidR="004A1047" w:rsidRDefault="004A10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D435E"/>
    <w:multiLevelType w:val="multilevel"/>
    <w:tmpl w:val="5C86DF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4"/>
        <w:szCs w:val="1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110484"/>
    <w:multiLevelType w:val="multilevel"/>
    <w:tmpl w:val="B3CE94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2" w15:restartNumberingAfterBreak="0">
    <w:nsid w:val="48BE6B7C"/>
    <w:multiLevelType w:val="multilevel"/>
    <w:tmpl w:val="72129B32"/>
    <w:lvl w:ilvl="0">
      <w:start w:val="1"/>
      <w:numFmt w:val="lowerLetter"/>
      <w:lvlText w:val="%1)"/>
      <w:lvlJc w:val="left"/>
      <w:pPr>
        <w:ind w:left="1353" w:hanging="359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4D381A03"/>
    <w:multiLevelType w:val="multilevel"/>
    <w:tmpl w:val="12ACA5EA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56F420F8"/>
    <w:multiLevelType w:val="multilevel"/>
    <w:tmpl w:val="E67229A8"/>
    <w:lvl w:ilvl="0">
      <w:start w:val="1"/>
      <w:numFmt w:val="decimal"/>
      <w:lvlText w:val="%1."/>
      <w:lvlJc w:val="left"/>
      <w:pPr>
        <w:ind w:left="768" w:hanging="250"/>
      </w:pPr>
      <w:rPr>
        <w:rFonts w:ascii="Palatino Linotype" w:eastAsia="Palatino Linotype" w:hAnsi="Palatino Linotype" w:cs="Palatino Linotype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2697" w:hanging="428"/>
      </w:pPr>
      <w:rPr>
        <w:rFonts w:ascii="Gadugi" w:eastAsia="Gadugi" w:hAnsi="Gadugi" w:cs="Gadugi"/>
        <w:b w:val="0"/>
        <w:sz w:val="20"/>
        <w:szCs w:val="20"/>
      </w:rPr>
    </w:lvl>
    <w:lvl w:ilvl="2">
      <w:start w:val="1"/>
      <w:numFmt w:val="bullet"/>
      <w:lvlText w:val="•"/>
      <w:lvlJc w:val="left"/>
      <w:pPr>
        <w:ind w:left="1906" w:hanging="428"/>
      </w:pPr>
    </w:lvl>
    <w:lvl w:ilvl="3">
      <w:start w:val="1"/>
      <w:numFmt w:val="bullet"/>
      <w:lvlText w:val="•"/>
      <w:lvlJc w:val="left"/>
      <w:pPr>
        <w:ind w:left="3053" w:hanging="428"/>
      </w:pPr>
    </w:lvl>
    <w:lvl w:ilvl="4">
      <w:start w:val="1"/>
      <w:numFmt w:val="bullet"/>
      <w:lvlText w:val="•"/>
      <w:lvlJc w:val="left"/>
      <w:pPr>
        <w:ind w:left="4200" w:hanging="428"/>
      </w:pPr>
    </w:lvl>
    <w:lvl w:ilvl="5">
      <w:start w:val="1"/>
      <w:numFmt w:val="bullet"/>
      <w:lvlText w:val="•"/>
      <w:lvlJc w:val="left"/>
      <w:pPr>
        <w:ind w:left="5346" w:hanging="428"/>
      </w:pPr>
    </w:lvl>
    <w:lvl w:ilvl="6">
      <w:start w:val="1"/>
      <w:numFmt w:val="bullet"/>
      <w:lvlText w:val="•"/>
      <w:lvlJc w:val="left"/>
      <w:pPr>
        <w:ind w:left="6493" w:hanging="428"/>
      </w:pPr>
    </w:lvl>
    <w:lvl w:ilvl="7">
      <w:start w:val="1"/>
      <w:numFmt w:val="bullet"/>
      <w:lvlText w:val="•"/>
      <w:lvlJc w:val="left"/>
      <w:pPr>
        <w:ind w:left="7640" w:hanging="428"/>
      </w:pPr>
    </w:lvl>
    <w:lvl w:ilvl="8">
      <w:start w:val="1"/>
      <w:numFmt w:val="bullet"/>
      <w:lvlText w:val="•"/>
      <w:lvlJc w:val="left"/>
      <w:pPr>
        <w:ind w:left="8786" w:hanging="428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047"/>
    <w:rsid w:val="00153D9F"/>
    <w:rsid w:val="001B4216"/>
    <w:rsid w:val="001F33B0"/>
    <w:rsid w:val="004A1047"/>
    <w:rsid w:val="006678C8"/>
    <w:rsid w:val="008672AA"/>
    <w:rsid w:val="008E7198"/>
    <w:rsid w:val="0095410E"/>
    <w:rsid w:val="00D04596"/>
    <w:rsid w:val="00FD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424373-D9DD-424E-A819-5297596E4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768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pPr>
      <w:ind w:left="576" w:right="1216"/>
      <w:jc w:val="center"/>
      <w:outlineLvl w:val="1"/>
    </w:pPr>
    <w:rPr>
      <w:b/>
      <w:i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lattes.cnpq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ppg@ufersa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664</Words>
  <Characters>3589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4245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Carrapeta</dc:creator>
  <cp:lastModifiedBy>Elis Morais</cp:lastModifiedBy>
  <cp:revision>3</cp:revision>
  <cp:lastPrinted>2021-10-05T16:39:00Z</cp:lastPrinted>
  <dcterms:created xsi:type="dcterms:W3CDTF">2021-10-07T14:05:00Z</dcterms:created>
  <dcterms:modified xsi:type="dcterms:W3CDTF">2021-10-07T14:06:00Z</dcterms:modified>
</cp:coreProperties>
</file>